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="-210" w:tblpY="565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191"/>
        <w:gridCol w:w="1950"/>
      </w:tblGrid>
      <w:tr w:rsidR="00E43EC6" w:rsidTr="0024579D">
        <w:trPr>
          <w:trHeight w:val="8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7D492B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D492B">
              <w:rPr>
                <w:rFonts w:ascii="Times New Roman" w:hAnsi="Times New Roman"/>
                <w:b/>
                <w:bCs/>
                <w:lang w:val="kk-KZ"/>
              </w:rPr>
              <w:t>Курстың</w:t>
            </w:r>
          </w:p>
          <w:p w:rsidR="00E43EC6" w:rsidRPr="007D492B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D492B">
              <w:rPr>
                <w:rFonts w:ascii="Times New Roman" w:hAnsi="Times New Roman"/>
                <w:b/>
                <w:bCs/>
                <w:lang w:val="kk-KZ"/>
              </w:rPr>
              <w:t>атауы</w:t>
            </w:r>
          </w:p>
          <w:p w:rsidR="00E43EC6" w:rsidRPr="007D492B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D492B">
              <w:rPr>
                <w:rFonts w:ascii="Times New Roman" w:hAnsi="Times New Roman"/>
                <w:b/>
                <w:bCs/>
                <w:lang w:val="kk-KZ"/>
              </w:rPr>
              <w:t>Тематика</w:t>
            </w:r>
          </w:p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92B">
              <w:rPr>
                <w:rFonts w:ascii="Times New Roman" w:hAnsi="Times New Roman"/>
                <w:b/>
                <w:bCs/>
                <w:lang w:val="kk-KZ"/>
              </w:rPr>
              <w:t>курса</w:t>
            </w:r>
          </w:p>
        </w:tc>
        <w:tc>
          <w:tcPr>
            <w:tcW w:w="1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43EC6" w:rsidRPr="006A11A8" w:rsidRDefault="00E43EC6" w:rsidP="0024579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530B8">
              <w:rPr>
                <w:rFonts w:ascii="Times New Roman" w:hAnsi="Times New Roman"/>
                <w:b/>
                <w:sz w:val="28"/>
                <w:szCs w:val="28"/>
              </w:rPr>
              <w:t>Педагогическая компетентность мастер</w:t>
            </w:r>
            <w:r w:rsidRPr="000530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ов</w:t>
            </w:r>
            <w:r w:rsidRPr="000530B8">
              <w:rPr>
                <w:rFonts w:ascii="Times New Roman" w:hAnsi="Times New Roman"/>
                <w:b/>
                <w:sz w:val="28"/>
                <w:szCs w:val="28"/>
              </w:rPr>
              <w:t xml:space="preserve"> производственного обучения: развитие и совершенствование</w:t>
            </w:r>
          </w:p>
        </w:tc>
      </w:tr>
      <w:tr w:rsidR="00E43EC6" w:rsidTr="0024579D">
        <w:trPr>
          <w:trHeight w:val="3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р/с №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lang w:val="kk-KZ"/>
              </w:rPr>
              <w:t>Курстың мазмұны</w:t>
            </w:r>
          </w:p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lang w:val="kk-KZ"/>
              </w:rPr>
              <w:t>Содержание курса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43EC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Сағат саны</w:t>
            </w:r>
          </w:p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43EC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Количество часов</w:t>
            </w:r>
          </w:p>
        </w:tc>
      </w:tr>
      <w:tr w:rsidR="00E43EC6" w:rsidTr="0024579D">
        <w:trPr>
          <w:trHeight w:val="263"/>
        </w:trPr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  <w:r w:rsid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Pr="00E43EC6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 - правовой модуль</w:t>
            </w:r>
          </w:p>
        </w:tc>
      </w:tr>
      <w:tr w:rsidR="00E43EC6" w:rsidTr="0024579D">
        <w:trPr>
          <w:trHeight w:val="1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pStyle w:val="a3"/>
              <w:rPr>
                <w:rFonts w:ascii="Times New Roman" w:hAnsi="Times New Roman"/>
                <w:szCs w:val="22"/>
              </w:rPr>
            </w:pPr>
            <w:r w:rsidRPr="00E43EC6">
              <w:rPr>
                <w:rFonts w:ascii="Times New Roman" w:hAnsi="Times New Roman"/>
                <w:szCs w:val="22"/>
              </w:rPr>
              <w:t xml:space="preserve">Об образовании Закон Республики Казахстан от 27 июля 2007 года № 319-III  </w:t>
            </w:r>
          </w:p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>Основные направления государственной политики и стратегии развития в системе технического и профессионального образования</w:t>
            </w:r>
            <w:r w:rsidRPr="00E43EC6">
              <w:rPr>
                <w:rFonts w:ascii="Times New Roman" w:hAnsi="Times New Roman"/>
                <w:lang w:val="kk-KZ"/>
              </w:rPr>
              <w:t xml:space="preserve">. </w:t>
            </w:r>
            <w:r w:rsidRPr="00E43EC6">
              <w:rPr>
                <w:rFonts w:ascii="Times New Roman" w:hAnsi="Times New Roman"/>
              </w:rPr>
              <w:t>Особенности и общие положения построения учебных планов, образовательных программ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P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43EC6" w:rsidTr="0024579D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pStyle w:val="a3"/>
              <w:rPr>
                <w:rFonts w:ascii="Times New Roman" w:hAnsi="Times New Roman"/>
                <w:szCs w:val="22"/>
              </w:rPr>
            </w:pPr>
            <w:r w:rsidRPr="00E43EC6">
              <w:rPr>
                <w:rFonts w:ascii="Times New Roman" w:hAnsi="Times New Roman"/>
                <w:szCs w:val="22"/>
              </w:rPr>
              <w:t>О языках в Республике Казахстан Закон Республики Казахстан от 11 июля 1997 года N 151</w:t>
            </w:r>
          </w:p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43EC6">
              <w:rPr>
                <w:rFonts w:ascii="Times New Roman" w:hAnsi="Times New Roman"/>
              </w:rPr>
              <w:t>Требования, предъявляемые к профессиональным компетенциям мастера производственного обучения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4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43EC6">
              <w:rPr>
                <w:rFonts w:ascii="Times New Roman" w:hAnsi="Times New Roman"/>
              </w:rPr>
              <w:t>Правила, нормы охраны труда, техники безопасности, промышленной санитарии, противопожарной безопасности на предприятиях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109"/>
        </w:trPr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24579D">
              <w:rPr>
                <w:rFonts w:ascii="Times New Roman" w:hAnsi="Times New Roman"/>
                <w:b/>
                <w:bCs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43EC6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Психолого</w:t>
            </w:r>
            <w:proofErr w:type="spellEnd"/>
            <w:r w:rsidRPr="00E43E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педагогический модуль</w:t>
            </w: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>Педагогическая компетентность мастера производственного обучения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43EC6" w:rsidTr="0024579D">
        <w:trPr>
          <w:trHeight w:val="1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>Психологические основы педагогического мастерства мастера производственного обучения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>Педагогическая этика мастера производственного обучения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="0024579D">
              <w:rPr>
                <w:rFonts w:ascii="Times New Roman" w:hAnsi="Times New Roman"/>
                <w:b/>
                <w:bCs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E43E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Содержательный модуль </w:t>
            </w: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>Особенности организации уроков производственного обучения. Типы, виды, структура уроков производственного обучения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579D" w:rsidRDefault="0024579D" w:rsidP="0024579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24579D" w:rsidRDefault="0024579D" w:rsidP="0024579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E43EC6" w:rsidRPr="0024579D" w:rsidRDefault="0024579D" w:rsidP="0024579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60</w:t>
            </w: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 xml:space="preserve">Формы организации деятельности </w:t>
            </w:r>
            <w:proofErr w:type="gramStart"/>
            <w:r w:rsidRPr="00E43EC6">
              <w:rPr>
                <w:rFonts w:ascii="Times New Roman" w:hAnsi="Times New Roman"/>
              </w:rPr>
              <w:t>обучающихся</w:t>
            </w:r>
            <w:proofErr w:type="gramEnd"/>
            <w:r w:rsidRPr="00E43EC6">
              <w:rPr>
                <w:rFonts w:ascii="Times New Roman" w:hAnsi="Times New Roman"/>
              </w:rPr>
              <w:t xml:space="preserve"> на уроке производственного обучения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E43EC6">
              <w:rPr>
                <w:rFonts w:ascii="Times New Roman" w:hAnsi="Times New Roman"/>
              </w:rPr>
              <w:t>Методы производственного обучения и их классификация. Требования, предъявляемые к проведению уроков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  <w:bCs/>
              </w:rPr>
              <w:t>Повышение профессионально-педагогической компетентности мастера производственного обучения в процессе профессиональной деятельности. Теория и методика профессионального образования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  <w:bCs/>
              </w:rPr>
              <w:t>Интегративная образовательная система повышения квалификации педагогов профессионального обучения»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  <w:bCs/>
              </w:rPr>
              <w:t>Система непрерывной методической подготовки педагогов профессионального обучения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3EC6">
              <w:rPr>
                <w:rFonts w:ascii="Times New Roman" w:hAnsi="Times New Roman"/>
              </w:rPr>
              <w:t>Методика разработки рабочей учебной программы практики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3.8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</w:rPr>
            </w:pPr>
            <w:r w:rsidRPr="00E43EC6">
              <w:rPr>
                <w:rFonts w:ascii="Times New Roman" w:hAnsi="Times New Roman"/>
              </w:rPr>
              <w:t>Методика разработки перспективно-тематического плана по производственному обучению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3.9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</w:rPr>
            </w:pPr>
            <w:r w:rsidRPr="00E43EC6">
              <w:rPr>
                <w:rFonts w:ascii="Times New Roman" w:hAnsi="Times New Roman"/>
              </w:rPr>
              <w:t>Методика разработки плана урока производственного обучения, инструкционных, технологических карт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3.10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</w:rPr>
            </w:pPr>
            <w:r w:rsidRPr="00E43EC6">
              <w:rPr>
                <w:rFonts w:ascii="Times New Roman" w:hAnsi="Times New Roman"/>
              </w:rPr>
              <w:t>Соблюдение требований по ведению журнала производственного обучения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3.11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</w:rPr>
            </w:pPr>
            <w:r w:rsidRPr="00E43EC6">
              <w:rPr>
                <w:rFonts w:ascii="Times New Roman" w:hAnsi="Times New Roman"/>
              </w:rPr>
              <w:t>Ознакомление с компьютерными программами, применяемыми при организации производственного обучения (по профилю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3.12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C6" w:rsidRPr="00E43EC6" w:rsidRDefault="00E43EC6" w:rsidP="0024579D">
            <w:pPr>
              <w:spacing w:after="0" w:line="240" w:lineRule="auto"/>
              <w:rPr>
                <w:rFonts w:ascii="Times New Roman" w:hAnsi="Times New Roman"/>
              </w:rPr>
            </w:pPr>
            <w:r w:rsidRPr="00E43EC6">
              <w:rPr>
                <w:rFonts w:ascii="Times New Roman" w:hAnsi="Times New Roman"/>
              </w:rPr>
              <w:t xml:space="preserve">Ознакомление с </w:t>
            </w:r>
            <w:proofErr w:type="spellStart"/>
            <w:r w:rsidRPr="00E43EC6">
              <w:rPr>
                <w:rFonts w:ascii="Times New Roman" w:hAnsi="Times New Roman"/>
              </w:rPr>
              <w:t>онлайн-системой</w:t>
            </w:r>
            <w:proofErr w:type="spellEnd"/>
            <w:r w:rsidRPr="00E43EC6">
              <w:rPr>
                <w:rFonts w:ascii="Times New Roman" w:hAnsi="Times New Roman"/>
              </w:rPr>
              <w:t xml:space="preserve"> видео-маркировки: "Пользовательский портал VEO" (ВЕО) (видео-тегов), </w:t>
            </w:r>
            <w:proofErr w:type="gramStart"/>
            <w:r w:rsidRPr="00E43EC6">
              <w:rPr>
                <w:rFonts w:ascii="Times New Roman" w:hAnsi="Times New Roman"/>
              </w:rPr>
              <w:t>способствующей</w:t>
            </w:r>
            <w:proofErr w:type="gramEnd"/>
            <w:r w:rsidRPr="00E43EC6">
              <w:rPr>
                <w:rFonts w:ascii="Times New Roman" w:hAnsi="Times New Roman"/>
              </w:rPr>
              <w:t xml:space="preserve"> повышению качества преподавания и обучения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C6" w:rsidRDefault="00E43EC6" w:rsidP="0024579D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70"/>
        </w:trPr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579D" w:rsidRPr="008C63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4579D" w:rsidRPr="00245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Итоговая аттестация</w:t>
            </w:r>
          </w:p>
        </w:tc>
      </w:tr>
      <w:tr w:rsidR="0024579D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9D" w:rsidRPr="0024579D" w:rsidRDefault="0024579D" w:rsidP="0024579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4579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4579D" w:rsidTr="0024579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9D" w:rsidRP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4.2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9D" w:rsidRPr="0024579D" w:rsidRDefault="0024579D" w:rsidP="00245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79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9D" w:rsidRDefault="0024579D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3EC6" w:rsidTr="0024579D">
        <w:trPr>
          <w:trHeight w:val="70"/>
        </w:trPr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Сынақ</w:t>
            </w:r>
            <w:r w:rsidRPr="0024579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/ </w:t>
            </w:r>
            <w:r w:rsidRPr="002457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Зачет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Зачет</w:t>
            </w:r>
          </w:p>
        </w:tc>
      </w:tr>
      <w:tr w:rsidR="00E43EC6" w:rsidTr="0024579D">
        <w:trPr>
          <w:trHeight w:val="70"/>
        </w:trPr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lang w:val="kk-KZ"/>
              </w:rPr>
              <w:t>Барлығы</w:t>
            </w:r>
          </w:p>
          <w:p w:rsidR="00E43EC6" w:rsidRDefault="00E43EC6" w:rsidP="002457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lang w:val="kk-KZ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C6" w:rsidRPr="0024579D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lang w:val="kk-KZ"/>
              </w:rPr>
              <w:t>80</w:t>
            </w:r>
          </w:p>
          <w:p w:rsidR="00E43EC6" w:rsidRDefault="00E43EC6" w:rsidP="0024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4579D">
              <w:rPr>
                <w:rFonts w:ascii="Times New Roman" w:hAnsi="Times New Roman"/>
                <w:b/>
                <w:bCs/>
                <w:lang w:val="kk-KZ"/>
              </w:rPr>
              <w:t>академических часов</w:t>
            </w:r>
          </w:p>
        </w:tc>
      </w:tr>
    </w:tbl>
    <w:p w:rsidR="00E43EC6" w:rsidRDefault="00E43EC6"/>
    <w:sectPr w:rsidR="00E43EC6" w:rsidSect="0024579D">
      <w:pgSz w:w="16840" w:h="13665" w:orient="landscape" w:code="9"/>
      <w:pgMar w:top="102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EC6"/>
    <w:rsid w:val="0024579D"/>
    <w:rsid w:val="00E4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C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"/>
    <w:link w:val="a4"/>
    <w:uiPriority w:val="1"/>
    <w:qFormat/>
    <w:rsid w:val="00E43E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locked/>
    <w:rsid w:val="00E43EC6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1</cp:revision>
  <cp:lastPrinted>2020-01-29T11:04:00Z</cp:lastPrinted>
  <dcterms:created xsi:type="dcterms:W3CDTF">2020-01-29T10:46:00Z</dcterms:created>
  <dcterms:modified xsi:type="dcterms:W3CDTF">2020-01-29T11:04:00Z</dcterms:modified>
</cp:coreProperties>
</file>