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50" w:rsidRPr="00E5614C" w:rsidRDefault="00803C50" w:rsidP="0037279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0"/>
        <w:gridCol w:w="10956"/>
        <w:gridCol w:w="1949"/>
      </w:tblGrid>
      <w:tr w:rsidR="00FF4E15" w:rsidRPr="0078446D" w:rsidTr="00DA0E3B">
        <w:trPr>
          <w:trHeight w:val="737"/>
        </w:trPr>
        <w:tc>
          <w:tcPr>
            <w:tcW w:w="1910" w:type="dxa"/>
          </w:tcPr>
          <w:p w:rsidR="00FF4E15" w:rsidRPr="009A7EB1" w:rsidRDefault="00FF4E15" w:rsidP="00DA0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Курстың</w:t>
            </w:r>
          </w:p>
          <w:p w:rsidR="00FF4E15" w:rsidRPr="009A7EB1" w:rsidRDefault="00FF4E15" w:rsidP="00DA0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атауы</w:t>
            </w:r>
          </w:p>
          <w:p w:rsidR="00FF4E15" w:rsidRPr="009A7EB1" w:rsidRDefault="00FF4E15" w:rsidP="00DA0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Тематика</w:t>
            </w:r>
          </w:p>
          <w:p w:rsidR="00FF4E15" w:rsidRPr="009A7EB1" w:rsidRDefault="00FF4E15" w:rsidP="00DA0E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курса</w:t>
            </w:r>
          </w:p>
        </w:tc>
        <w:tc>
          <w:tcPr>
            <w:tcW w:w="12905" w:type="dxa"/>
            <w:gridSpan w:val="2"/>
          </w:tcPr>
          <w:p w:rsidR="00BB1B9F" w:rsidRDefault="00BB1B9F" w:rsidP="00D224E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224E5" w:rsidRPr="00D224E5" w:rsidRDefault="00D224E5" w:rsidP="00D224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24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Профессиональная компетентность преподавателя общеобразовательных дисциплин в период модернизации системы ТиПО</w:t>
            </w:r>
          </w:p>
          <w:p w:rsidR="00FF4E15" w:rsidRPr="001D37C5" w:rsidRDefault="00FF4E15" w:rsidP="00DA0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2C8" w:rsidRPr="009A7EB1" w:rsidTr="00BF0C2A">
        <w:trPr>
          <w:trHeight w:val="555"/>
        </w:trPr>
        <w:tc>
          <w:tcPr>
            <w:tcW w:w="1910" w:type="dxa"/>
          </w:tcPr>
          <w:p w:rsidR="005B22C8" w:rsidRPr="009A7EB1" w:rsidRDefault="005B22C8" w:rsidP="00DA0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р/с</w:t>
            </w:r>
          </w:p>
          <w:p w:rsidR="005B22C8" w:rsidRPr="009A7EB1" w:rsidRDefault="005B22C8" w:rsidP="00DA0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  <w:p w:rsidR="005B22C8" w:rsidRPr="009A7EB1" w:rsidRDefault="005B22C8" w:rsidP="00DA0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956" w:type="dxa"/>
          </w:tcPr>
          <w:p w:rsidR="005B22C8" w:rsidRPr="009A7EB1" w:rsidRDefault="005B22C8" w:rsidP="00DA0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Курстың мазмұны</w:t>
            </w:r>
          </w:p>
          <w:p w:rsidR="005B22C8" w:rsidRPr="009A7EB1" w:rsidRDefault="005B22C8" w:rsidP="00DA0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курса</w:t>
            </w:r>
          </w:p>
        </w:tc>
        <w:tc>
          <w:tcPr>
            <w:tcW w:w="1949" w:type="dxa"/>
          </w:tcPr>
          <w:p w:rsidR="005B22C8" w:rsidRPr="009A7EB1" w:rsidRDefault="005B22C8" w:rsidP="00DA0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Сағат саны</w:t>
            </w:r>
          </w:p>
          <w:p w:rsidR="005B22C8" w:rsidRPr="009A7EB1" w:rsidRDefault="005B22C8" w:rsidP="00DA0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Количество </w:t>
            </w:r>
          </w:p>
          <w:p w:rsidR="005B22C8" w:rsidRPr="009A7EB1" w:rsidRDefault="005B22C8" w:rsidP="00DA0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часов</w:t>
            </w:r>
          </w:p>
        </w:tc>
      </w:tr>
      <w:tr w:rsidR="001C3C4E" w:rsidRPr="009A7EB1" w:rsidTr="00DA0E3B">
        <w:trPr>
          <w:trHeight w:val="302"/>
        </w:trPr>
        <w:tc>
          <w:tcPr>
            <w:tcW w:w="14815" w:type="dxa"/>
            <w:gridSpan w:val="3"/>
          </w:tcPr>
          <w:p w:rsidR="001C3C4E" w:rsidRPr="00A67698" w:rsidRDefault="00BB1B9F" w:rsidP="00DA0E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4E39">
              <w:rPr>
                <w:rFonts w:ascii="Times New Roman" w:hAnsi="Times New Roman" w:cs="Times New Roman"/>
                <w:b/>
                <w:bCs/>
              </w:rPr>
              <w:t>1.</w:t>
            </w:r>
            <w:r w:rsidR="001C3C4E" w:rsidRPr="00A67698">
              <w:rPr>
                <w:rFonts w:ascii="Times New Roman" w:hAnsi="Times New Roman" w:cs="Times New Roman"/>
                <w:b/>
                <w:bCs/>
              </w:rPr>
              <w:t>Нормативно-правовой модуль</w:t>
            </w:r>
          </w:p>
        </w:tc>
      </w:tr>
      <w:tr w:rsidR="00BE4E7C" w:rsidRPr="0078446D" w:rsidTr="00BF0C2A">
        <w:trPr>
          <w:trHeight w:val="279"/>
        </w:trPr>
        <w:tc>
          <w:tcPr>
            <w:tcW w:w="1910" w:type="dxa"/>
          </w:tcPr>
          <w:p w:rsidR="00BE4E7C" w:rsidRPr="00BB1B9F" w:rsidRDefault="00BE4E7C" w:rsidP="00BE4E7C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B1B9F">
              <w:rPr>
                <w:rFonts w:ascii="Times New Roman" w:hAnsi="Times New Roman" w:cs="Times New Roman"/>
                <w:b/>
                <w:bCs/>
                <w:lang w:val="kk-KZ"/>
              </w:rPr>
              <w:t>1.1</w:t>
            </w:r>
          </w:p>
        </w:tc>
        <w:tc>
          <w:tcPr>
            <w:tcW w:w="10956" w:type="dxa"/>
            <w:shd w:val="clear" w:color="auto" w:fill="auto"/>
          </w:tcPr>
          <w:p w:rsidR="00BE4E7C" w:rsidRPr="00F841EC" w:rsidRDefault="00BE4E7C" w:rsidP="00BE4E7C">
            <w:pPr>
              <w:jc w:val="left"/>
              <w:rPr>
                <w:rFonts w:ascii="Times New Roman" w:hAnsi="Times New Roman"/>
              </w:rPr>
            </w:pPr>
            <w:r w:rsidRPr="00C552E1">
              <w:rPr>
                <w:rFonts w:ascii="Times New Roman" w:hAnsi="Times New Roman"/>
                <w:lang w:val="kk-KZ"/>
              </w:rPr>
              <w:t>Закон Республики Казахстан «Об образовании» от 27 июля 2007 года № 319 –III</w:t>
            </w:r>
          </w:p>
          <w:p w:rsidR="00BE4E7C" w:rsidRPr="00C552E1" w:rsidRDefault="00BE4E7C" w:rsidP="00BE4E7C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52E1">
              <w:rPr>
                <w:rFonts w:ascii="Times New Roman" w:hAnsi="Times New Roman"/>
                <w:lang w:val="kk-KZ"/>
              </w:rPr>
              <w:t>(с изменениями и дополнениями на 2020 г.)</w:t>
            </w:r>
          </w:p>
        </w:tc>
        <w:tc>
          <w:tcPr>
            <w:tcW w:w="1949" w:type="dxa"/>
            <w:vMerge w:val="restart"/>
          </w:tcPr>
          <w:p w:rsidR="00BE4E7C" w:rsidRPr="001C3C4E" w:rsidRDefault="00BE4E7C" w:rsidP="00BE4E7C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6</w:t>
            </w:r>
          </w:p>
        </w:tc>
      </w:tr>
      <w:tr w:rsidR="00BE4E7C" w:rsidRPr="0078446D" w:rsidTr="00BF0C2A">
        <w:trPr>
          <w:trHeight w:val="211"/>
        </w:trPr>
        <w:tc>
          <w:tcPr>
            <w:tcW w:w="1910" w:type="dxa"/>
          </w:tcPr>
          <w:p w:rsidR="00BE4E7C" w:rsidRPr="00BB1B9F" w:rsidRDefault="00BE4E7C" w:rsidP="00BE4E7C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B1B9F">
              <w:rPr>
                <w:rFonts w:ascii="Times New Roman" w:hAnsi="Times New Roman" w:cs="Times New Roman"/>
                <w:b/>
                <w:bCs/>
                <w:lang w:val="kk-KZ"/>
              </w:rPr>
              <w:t>1.2</w:t>
            </w:r>
          </w:p>
        </w:tc>
        <w:tc>
          <w:tcPr>
            <w:tcW w:w="10956" w:type="dxa"/>
          </w:tcPr>
          <w:p w:rsidR="00BE4E7C" w:rsidRPr="00C552E1" w:rsidRDefault="00BE4E7C" w:rsidP="00BE4E7C">
            <w:pPr>
              <w:jc w:val="left"/>
              <w:rPr>
                <w:rFonts w:ascii="Times New Roman" w:eastAsia="Times New Roman" w:hAnsi="Times New Roman"/>
                <w:lang w:val="kk-KZ" w:eastAsia="ru-RU"/>
              </w:rPr>
            </w:pPr>
            <w:r w:rsidRPr="00C552E1">
              <w:rPr>
                <w:rFonts w:ascii="Times New Roman" w:hAnsi="Times New Roman"/>
                <w:lang w:val="kk-KZ"/>
              </w:rPr>
              <w:t xml:space="preserve">Государственная программа </w:t>
            </w:r>
            <w:r w:rsidRPr="00C552E1">
              <w:rPr>
                <w:rFonts w:ascii="Times New Roman" w:hAnsi="Times New Roman"/>
              </w:rPr>
              <w:t>развития образования и науки Республики Казахстан на 2020 - 2025 годы</w:t>
            </w:r>
          </w:p>
        </w:tc>
        <w:tc>
          <w:tcPr>
            <w:tcW w:w="1949" w:type="dxa"/>
            <w:vMerge/>
          </w:tcPr>
          <w:p w:rsidR="00BE4E7C" w:rsidRPr="001C3C4E" w:rsidRDefault="00BE4E7C" w:rsidP="00BE4E7C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4E7C" w:rsidRPr="0078446D" w:rsidTr="00BF0C2A">
        <w:trPr>
          <w:trHeight w:val="211"/>
        </w:trPr>
        <w:tc>
          <w:tcPr>
            <w:tcW w:w="1910" w:type="dxa"/>
          </w:tcPr>
          <w:p w:rsidR="00BE4E7C" w:rsidRPr="00BB1B9F" w:rsidRDefault="00BE4E7C" w:rsidP="00BE4E7C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B1B9F">
              <w:rPr>
                <w:rFonts w:ascii="Times New Roman" w:hAnsi="Times New Roman" w:cs="Times New Roman"/>
                <w:b/>
                <w:bCs/>
                <w:lang w:val="kk-KZ"/>
              </w:rPr>
              <w:t>1.3</w:t>
            </w:r>
          </w:p>
        </w:tc>
        <w:tc>
          <w:tcPr>
            <w:tcW w:w="10956" w:type="dxa"/>
          </w:tcPr>
          <w:p w:rsidR="00BE4E7C" w:rsidRPr="00C552E1" w:rsidRDefault="00BE4E7C" w:rsidP="00BE4E7C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552E1">
              <w:rPr>
                <w:rFonts w:ascii="Times New Roman" w:hAnsi="Times New Roman"/>
                <w:lang w:val="kk-KZ"/>
              </w:rPr>
              <w:t>Закон Республики Казахстан  «О статусе педагога»  от 27 декабря 2019 года №293-</w:t>
            </w:r>
            <w:r w:rsidRPr="00C552E1">
              <w:rPr>
                <w:rFonts w:ascii="Times New Roman" w:hAnsi="Times New Roman"/>
                <w:lang w:val="en-US"/>
              </w:rPr>
              <w:t>VI</w:t>
            </w:r>
            <w:r w:rsidRPr="00C552E1">
              <w:rPr>
                <w:rFonts w:ascii="Times New Roman" w:hAnsi="Times New Roman"/>
              </w:rPr>
              <w:t xml:space="preserve"> </w:t>
            </w:r>
            <w:r w:rsidRPr="00C552E1">
              <w:rPr>
                <w:rFonts w:ascii="Times New Roman" w:hAnsi="Times New Roman"/>
                <w:lang w:val="kk-KZ"/>
              </w:rPr>
              <w:t>ЗРК</w:t>
            </w:r>
          </w:p>
        </w:tc>
        <w:tc>
          <w:tcPr>
            <w:tcW w:w="1949" w:type="dxa"/>
            <w:vMerge/>
          </w:tcPr>
          <w:p w:rsidR="00BE4E7C" w:rsidRPr="001C3C4E" w:rsidRDefault="00BE4E7C" w:rsidP="00BE4E7C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5BA" w:rsidRPr="0078446D" w:rsidTr="001D37C5">
        <w:trPr>
          <w:trHeight w:val="287"/>
        </w:trPr>
        <w:tc>
          <w:tcPr>
            <w:tcW w:w="14815" w:type="dxa"/>
            <w:gridSpan w:val="3"/>
          </w:tcPr>
          <w:p w:rsidR="00E165BA" w:rsidRPr="00A67698" w:rsidRDefault="00624E39" w:rsidP="00DA0E3B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2. </w:t>
            </w:r>
            <w:r w:rsidR="00E165BA" w:rsidRPr="00A67698">
              <w:rPr>
                <w:rFonts w:ascii="Times New Roman" w:eastAsia="Times New Roman" w:hAnsi="Times New Roman"/>
                <w:b/>
              </w:rPr>
              <w:t>Психолого-педагогический модуль</w:t>
            </w:r>
          </w:p>
        </w:tc>
      </w:tr>
      <w:tr w:rsidR="00D224E5" w:rsidRPr="0016470B" w:rsidTr="00BF0C2A">
        <w:trPr>
          <w:trHeight w:val="171"/>
        </w:trPr>
        <w:tc>
          <w:tcPr>
            <w:tcW w:w="1910" w:type="dxa"/>
          </w:tcPr>
          <w:p w:rsidR="00D224E5" w:rsidRPr="00BB1B9F" w:rsidRDefault="00D224E5" w:rsidP="00DA0E3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B1B9F">
              <w:rPr>
                <w:rFonts w:ascii="Times New Roman" w:hAnsi="Times New Roman" w:cs="Times New Roman"/>
                <w:b/>
                <w:bCs/>
                <w:lang w:val="kk-KZ"/>
              </w:rPr>
              <w:t>2.1</w:t>
            </w:r>
          </w:p>
        </w:tc>
        <w:tc>
          <w:tcPr>
            <w:tcW w:w="10956" w:type="dxa"/>
          </w:tcPr>
          <w:p w:rsidR="00D224E5" w:rsidRPr="00A67698" w:rsidRDefault="00D224E5" w:rsidP="00F82420">
            <w:pPr>
              <w:jc w:val="both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Воспитание этнической и религиозной толерантности у студентов</w:t>
            </w:r>
          </w:p>
        </w:tc>
        <w:tc>
          <w:tcPr>
            <w:tcW w:w="1949" w:type="dxa"/>
            <w:vMerge w:val="restart"/>
          </w:tcPr>
          <w:p w:rsidR="00D224E5" w:rsidRPr="001C3C4E" w:rsidRDefault="00D224E5" w:rsidP="001D37C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6</w:t>
            </w:r>
          </w:p>
        </w:tc>
      </w:tr>
      <w:tr w:rsidR="00D224E5" w:rsidRPr="0078446D" w:rsidTr="00BF0C2A">
        <w:trPr>
          <w:trHeight w:val="63"/>
        </w:trPr>
        <w:tc>
          <w:tcPr>
            <w:tcW w:w="1910" w:type="dxa"/>
          </w:tcPr>
          <w:p w:rsidR="00D224E5" w:rsidRPr="00BB1B9F" w:rsidRDefault="00D224E5" w:rsidP="00DA0E3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B1B9F">
              <w:rPr>
                <w:rFonts w:ascii="Times New Roman" w:hAnsi="Times New Roman" w:cs="Times New Roman"/>
                <w:b/>
                <w:bCs/>
                <w:lang w:val="kk-KZ"/>
              </w:rPr>
              <w:t>2.2</w:t>
            </w:r>
          </w:p>
        </w:tc>
        <w:tc>
          <w:tcPr>
            <w:tcW w:w="10956" w:type="dxa"/>
          </w:tcPr>
          <w:p w:rsidR="00D224E5" w:rsidRPr="00A67698" w:rsidRDefault="00D224E5" w:rsidP="00F82420">
            <w:pPr>
              <w:jc w:val="both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Мероприятия по предупреждению суицида среди студентов</w:t>
            </w:r>
          </w:p>
        </w:tc>
        <w:tc>
          <w:tcPr>
            <w:tcW w:w="1949" w:type="dxa"/>
            <w:vMerge/>
          </w:tcPr>
          <w:p w:rsidR="00D224E5" w:rsidRPr="001C3C4E" w:rsidRDefault="00D224E5" w:rsidP="00DA0E3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24E5" w:rsidRPr="0078446D" w:rsidTr="00BF0C2A">
        <w:trPr>
          <w:trHeight w:val="63"/>
        </w:trPr>
        <w:tc>
          <w:tcPr>
            <w:tcW w:w="1910" w:type="dxa"/>
          </w:tcPr>
          <w:p w:rsidR="00D224E5" w:rsidRPr="00BB1B9F" w:rsidRDefault="00D224E5" w:rsidP="00DA0E3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B1B9F">
              <w:rPr>
                <w:rFonts w:ascii="Times New Roman" w:hAnsi="Times New Roman" w:cs="Times New Roman"/>
                <w:b/>
                <w:bCs/>
                <w:lang w:val="kk-KZ"/>
              </w:rPr>
              <w:t>2.3</w:t>
            </w:r>
          </w:p>
        </w:tc>
        <w:tc>
          <w:tcPr>
            <w:tcW w:w="10956" w:type="dxa"/>
          </w:tcPr>
          <w:p w:rsidR="00D224E5" w:rsidRPr="00A67698" w:rsidRDefault="00D224E5" w:rsidP="00F82420">
            <w:pPr>
              <w:jc w:val="both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Неуспеваемость и методы решения</w:t>
            </w:r>
          </w:p>
        </w:tc>
        <w:tc>
          <w:tcPr>
            <w:tcW w:w="1949" w:type="dxa"/>
            <w:vMerge/>
          </w:tcPr>
          <w:p w:rsidR="00D224E5" w:rsidRPr="001C3C4E" w:rsidRDefault="00D224E5" w:rsidP="00DA0E3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C4E" w:rsidRPr="002C7DF4" w:rsidTr="00DA0E3B">
        <w:trPr>
          <w:trHeight w:val="254"/>
        </w:trPr>
        <w:tc>
          <w:tcPr>
            <w:tcW w:w="14815" w:type="dxa"/>
            <w:gridSpan w:val="3"/>
          </w:tcPr>
          <w:p w:rsidR="001C3C4E" w:rsidRPr="00A67698" w:rsidRDefault="00CB6FBD" w:rsidP="001D37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769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="00BB1B9F"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r w:rsidR="00624E3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A67698">
              <w:rPr>
                <w:rFonts w:ascii="Times New Roman" w:hAnsi="Times New Roman" w:cs="Times New Roman"/>
                <w:b/>
                <w:bCs/>
              </w:rPr>
              <w:t xml:space="preserve">Содержательный модуль                   </w:t>
            </w:r>
          </w:p>
        </w:tc>
      </w:tr>
      <w:tr w:rsidR="00D224E5" w:rsidRPr="0078446D" w:rsidTr="00BF0C2A">
        <w:trPr>
          <w:trHeight w:val="239"/>
        </w:trPr>
        <w:tc>
          <w:tcPr>
            <w:tcW w:w="1910" w:type="dxa"/>
          </w:tcPr>
          <w:p w:rsidR="00D224E5" w:rsidRPr="00BB1B9F" w:rsidRDefault="00D224E5" w:rsidP="00DA0E3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B1B9F">
              <w:rPr>
                <w:rFonts w:ascii="Times New Roman" w:hAnsi="Times New Roman" w:cs="Times New Roman"/>
                <w:b/>
                <w:bCs/>
                <w:lang w:val="kk-KZ"/>
              </w:rPr>
              <w:t>3.1</w:t>
            </w:r>
          </w:p>
        </w:tc>
        <w:tc>
          <w:tcPr>
            <w:tcW w:w="10956" w:type="dxa"/>
          </w:tcPr>
          <w:p w:rsidR="00D224E5" w:rsidRPr="00A67698" w:rsidRDefault="00D224E5" w:rsidP="00D224E5">
            <w:pPr>
              <w:jc w:val="left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Основные направления государственной политики и стратегии развития в системе технического и профессионального образования</w:t>
            </w:r>
          </w:p>
        </w:tc>
        <w:tc>
          <w:tcPr>
            <w:tcW w:w="1949" w:type="dxa"/>
            <w:vMerge w:val="restart"/>
          </w:tcPr>
          <w:p w:rsidR="00D224E5" w:rsidRPr="001C3C4E" w:rsidRDefault="00D224E5" w:rsidP="00DA0E3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62</w:t>
            </w:r>
          </w:p>
        </w:tc>
      </w:tr>
      <w:tr w:rsidR="00D224E5" w:rsidRPr="0078446D" w:rsidTr="00BF0C2A">
        <w:trPr>
          <w:trHeight w:val="249"/>
        </w:trPr>
        <w:tc>
          <w:tcPr>
            <w:tcW w:w="1910" w:type="dxa"/>
          </w:tcPr>
          <w:p w:rsidR="00D224E5" w:rsidRPr="00BB1B9F" w:rsidRDefault="00D224E5" w:rsidP="00DA0E3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B1B9F">
              <w:rPr>
                <w:rFonts w:ascii="Times New Roman" w:hAnsi="Times New Roman" w:cs="Times New Roman"/>
                <w:b/>
                <w:bCs/>
                <w:lang w:val="kk-KZ"/>
              </w:rPr>
              <w:t>3.2</w:t>
            </w:r>
          </w:p>
        </w:tc>
        <w:tc>
          <w:tcPr>
            <w:tcW w:w="10956" w:type="dxa"/>
          </w:tcPr>
          <w:p w:rsidR="00D224E5" w:rsidRPr="00A67698" w:rsidRDefault="00D224E5" w:rsidP="00D224E5">
            <w:pPr>
              <w:jc w:val="left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proofErr w:type="spellStart"/>
            <w:r w:rsidRP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en-US"/>
              </w:rPr>
              <w:t>Применение</w:t>
            </w:r>
            <w:proofErr w:type="spellEnd"/>
            <w:r w:rsidRP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en-US"/>
              </w:rPr>
              <w:t>критического</w:t>
            </w:r>
            <w:proofErr w:type="spellEnd"/>
            <w:r w:rsidRP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en-US"/>
              </w:rPr>
              <w:t>мышления</w:t>
            </w:r>
            <w:proofErr w:type="spellEnd"/>
            <w:r w:rsidRP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49" w:type="dxa"/>
            <w:vMerge/>
          </w:tcPr>
          <w:p w:rsidR="00D224E5" w:rsidRPr="001C3C4E" w:rsidRDefault="00D224E5" w:rsidP="00DA0E3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24E5" w:rsidRPr="0078446D" w:rsidTr="00552DAE">
        <w:trPr>
          <w:trHeight w:val="70"/>
        </w:trPr>
        <w:tc>
          <w:tcPr>
            <w:tcW w:w="1910" w:type="dxa"/>
          </w:tcPr>
          <w:p w:rsidR="00D224E5" w:rsidRPr="00BB1B9F" w:rsidRDefault="00D224E5" w:rsidP="00DA0E3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B1B9F">
              <w:rPr>
                <w:rFonts w:ascii="Times New Roman" w:hAnsi="Times New Roman" w:cs="Times New Roman"/>
                <w:b/>
                <w:bCs/>
                <w:lang w:val="kk-KZ"/>
              </w:rPr>
              <w:t>3.3</w:t>
            </w:r>
          </w:p>
        </w:tc>
        <w:tc>
          <w:tcPr>
            <w:tcW w:w="10956" w:type="dxa"/>
          </w:tcPr>
          <w:p w:rsidR="00D224E5" w:rsidRPr="00A67698" w:rsidRDefault="00D224E5" w:rsidP="00D224E5">
            <w:pPr>
              <w:jc w:val="left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Концептуальные основы современных теорий обучения и воспитания</w:t>
            </w:r>
          </w:p>
        </w:tc>
        <w:tc>
          <w:tcPr>
            <w:tcW w:w="1949" w:type="dxa"/>
            <w:vMerge/>
          </w:tcPr>
          <w:p w:rsidR="00D224E5" w:rsidRPr="001C3C4E" w:rsidRDefault="00D224E5" w:rsidP="00DA0E3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24E5" w:rsidRPr="00D224E5" w:rsidTr="00BF0C2A">
        <w:trPr>
          <w:trHeight w:val="184"/>
        </w:trPr>
        <w:tc>
          <w:tcPr>
            <w:tcW w:w="1910" w:type="dxa"/>
          </w:tcPr>
          <w:p w:rsidR="00D224E5" w:rsidRPr="00BB1B9F" w:rsidRDefault="00D224E5" w:rsidP="00DA0E3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B1B9F">
              <w:rPr>
                <w:rFonts w:ascii="Times New Roman" w:hAnsi="Times New Roman" w:cs="Times New Roman"/>
                <w:b/>
                <w:bCs/>
                <w:lang w:val="kk-KZ"/>
              </w:rPr>
              <w:t>3.4</w:t>
            </w:r>
          </w:p>
        </w:tc>
        <w:tc>
          <w:tcPr>
            <w:tcW w:w="10956" w:type="dxa"/>
          </w:tcPr>
          <w:p w:rsidR="00D224E5" w:rsidRPr="00A67698" w:rsidRDefault="00D224E5" w:rsidP="00D224E5">
            <w:pPr>
              <w:jc w:val="left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Современные методы повышения эффективности и мотивация обучающихся организаций   ТиПО</w:t>
            </w:r>
          </w:p>
        </w:tc>
        <w:tc>
          <w:tcPr>
            <w:tcW w:w="1949" w:type="dxa"/>
            <w:vMerge/>
          </w:tcPr>
          <w:p w:rsidR="00D224E5" w:rsidRPr="001D37C5" w:rsidRDefault="00D224E5" w:rsidP="00DA0E3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D224E5" w:rsidRPr="0078446D" w:rsidTr="00BF0C2A">
        <w:trPr>
          <w:trHeight w:val="289"/>
        </w:trPr>
        <w:tc>
          <w:tcPr>
            <w:tcW w:w="1910" w:type="dxa"/>
          </w:tcPr>
          <w:p w:rsidR="00D224E5" w:rsidRPr="00BB1B9F" w:rsidRDefault="00D224E5" w:rsidP="00DA0E3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B1B9F">
              <w:rPr>
                <w:rFonts w:ascii="Times New Roman" w:hAnsi="Times New Roman" w:cs="Times New Roman"/>
                <w:b/>
                <w:bCs/>
                <w:lang w:val="kk-KZ"/>
              </w:rPr>
              <w:t>3.5</w:t>
            </w:r>
          </w:p>
        </w:tc>
        <w:tc>
          <w:tcPr>
            <w:tcW w:w="10956" w:type="dxa"/>
          </w:tcPr>
          <w:p w:rsidR="00D224E5" w:rsidRPr="00A67698" w:rsidRDefault="00D224E5" w:rsidP="00D224E5">
            <w:pPr>
              <w:jc w:val="left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Формирование функциональной грамотности у учащихся</w:t>
            </w:r>
          </w:p>
        </w:tc>
        <w:tc>
          <w:tcPr>
            <w:tcW w:w="1949" w:type="dxa"/>
            <w:vMerge/>
          </w:tcPr>
          <w:p w:rsidR="00D224E5" w:rsidRPr="001C3C4E" w:rsidRDefault="00D224E5" w:rsidP="00DA0E3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24E5" w:rsidRPr="0078446D" w:rsidTr="00BF0C2A">
        <w:trPr>
          <w:trHeight w:val="209"/>
        </w:trPr>
        <w:tc>
          <w:tcPr>
            <w:tcW w:w="1910" w:type="dxa"/>
          </w:tcPr>
          <w:p w:rsidR="00D224E5" w:rsidRPr="00BB1B9F" w:rsidRDefault="00D224E5" w:rsidP="00DA0E3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B1B9F">
              <w:rPr>
                <w:rFonts w:ascii="Times New Roman" w:hAnsi="Times New Roman" w:cs="Times New Roman"/>
                <w:b/>
                <w:bCs/>
                <w:lang w:val="kk-KZ"/>
              </w:rPr>
              <w:t>3.6</w:t>
            </w:r>
          </w:p>
        </w:tc>
        <w:tc>
          <w:tcPr>
            <w:tcW w:w="10956" w:type="dxa"/>
          </w:tcPr>
          <w:p w:rsidR="00D224E5" w:rsidRPr="00A67698" w:rsidRDefault="00D224E5" w:rsidP="00D224E5">
            <w:pPr>
              <w:jc w:val="left"/>
              <w:rPr>
                <w:rFonts w:ascii="Times New Roman" w:hAnsi="Times New Roman"/>
                <w:b/>
                <w:color w:val="000000"/>
                <w:spacing w:val="2"/>
                <w:shd w:val="clear" w:color="auto" w:fill="FFFFFF"/>
                <w:lang w:val="kk-KZ"/>
              </w:rPr>
            </w:pPr>
            <w:r w:rsidRP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Система критериального оценивания</w:t>
            </w:r>
            <w:r w:rsid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.</w:t>
            </w:r>
            <w:r w:rsidR="00A67698" w:rsidRP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Развитие критического мышления у студентов</w:t>
            </w:r>
          </w:p>
        </w:tc>
        <w:tc>
          <w:tcPr>
            <w:tcW w:w="1949" w:type="dxa"/>
            <w:vMerge/>
          </w:tcPr>
          <w:p w:rsidR="00D224E5" w:rsidRPr="001C3C4E" w:rsidRDefault="00D224E5" w:rsidP="00DA0E3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24E5" w:rsidRPr="0078446D" w:rsidTr="00BF0C2A">
        <w:trPr>
          <w:trHeight w:val="256"/>
        </w:trPr>
        <w:tc>
          <w:tcPr>
            <w:tcW w:w="1910" w:type="dxa"/>
          </w:tcPr>
          <w:p w:rsidR="00D224E5" w:rsidRPr="00BB1B9F" w:rsidRDefault="00A67698" w:rsidP="00DA0E3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B1B9F">
              <w:rPr>
                <w:rFonts w:ascii="Times New Roman" w:hAnsi="Times New Roman" w:cs="Times New Roman"/>
                <w:b/>
                <w:bCs/>
                <w:lang w:val="kk-KZ"/>
              </w:rPr>
              <w:t>3.7</w:t>
            </w:r>
          </w:p>
        </w:tc>
        <w:tc>
          <w:tcPr>
            <w:tcW w:w="10956" w:type="dxa"/>
          </w:tcPr>
          <w:p w:rsidR="00D224E5" w:rsidRPr="00A67698" w:rsidRDefault="00D224E5" w:rsidP="00D224E5">
            <w:pPr>
              <w:jc w:val="left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Создание элективных курсов.</w:t>
            </w:r>
            <w:r w:rsidRPr="00A67698">
              <w:t xml:space="preserve"> </w:t>
            </w:r>
            <w:r w:rsidRP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Online обучение и online технологии. Диалог на уроке.</w:t>
            </w:r>
          </w:p>
        </w:tc>
        <w:tc>
          <w:tcPr>
            <w:tcW w:w="1949" w:type="dxa"/>
            <w:vMerge/>
          </w:tcPr>
          <w:p w:rsidR="00D224E5" w:rsidRPr="001C3C4E" w:rsidRDefault="00D224E5" w:rsidP="00DA0E3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24E5" w:rsidRPr="0078446D" w:rsidTr="00BF0C2A">
        <w:trPr>
          <w:trHeight w:val="256"/>
        </w:trPr>
        <w:tc>
          <w:tcPr>
            <w:tcW w:w="1910" w:type="dxa"/>
          </w:tcPr>
          <w:p w:rsidR="00D224E5" w:rsidRPr="00BB1B9F" w:rsidRDefault="00A67698" w:rsidP="00DA0E3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B1B9F">
              <w:rPr>
                <w:rFonts w:ascii="Times New Roman" w:hAnsi="Times New Roman" w:cs="Times New Roman"/>
                <w:b/>
                <w:bCs/>
                <w:lang w:val="kk-KZ"/>
              </w:rPr>
              <w:t>3.8</w:t>
            </w:r>
            <w:bookmarkStart w:id="0" w:name="_GoBack"/>
            <w:bookmarkEnd w:id="0"/>
          </w:p>
        </w:tc>
        <w:tc>
          <w:tcPr>
            <w:tcW w:w="10956" w:type="dxa"/>
          </w:tcPr>
          <w:p w:rsidR="00D224E5" w:rsidRPr="00A67698" w:rsidRDefault="00D224E5" w:rsidP="00D224E5">
            <w:pPr>
              <w:jc w:val="left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A6769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Модернизация системы ТиПО</w:t>
            </w:r>
          </w:p>
        </w:tc>
        <w:tc>
          <w:tcPr>
            <w:tcW w:w="1949" w:type="dxa"/>
            <w:vMerge/>
          </w:tcPr>
          <w:p w:rsidR="00D224E5" w:rsidRPr="001C3C4E" w:rsidRDefault="00D224E5" w:rsidP="00DA0E3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FBD" w:rsidRPr="0078446D" w:rsidTr="00DA0E3B">
        <w:trPr>
          <w:trHeight w:val="251"/>
        </w:trPr>
        <w:tc>
          <w:tcPr>
            <w:tcW w:w="14815" w:type="dxa"/>
            <w:gridSpan w:val="3"/>
            <w:tcBorders>
              <w:bottom w:val="single" w:sz="4" w:space="0" w:color="auto"/>
            </w:tcBorders>
          </w:tcPr>
          <w:p w:rsidR="00CB6FBD" w:rsidRPr="00A67698" w:rsidRDefault="00CB6FBD" w:rsidP="00624E39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6769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</w:t>
            </w:r>
            <w:r w:rsidR="00BB1B9F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A676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4E3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="001D37C5" w:rsidRPr="00A67698">
              <w:rPr>
                <w:rFonts w:ascii="Times New Roman" w:hAnsi="Times New Roman" w:cs="Times New Roman"/>
                <w:b/>
                <w:bCs/>
              </w:rPr>
              <w:t xml:space="preserve">Модуль планирования  </w:t>
            </w:r>
          </w:p>
        </w:tc>
      </w:tr>
      <w:tr w:rsidR="00DA0E3B" w:rsidRPr="0078446D" w:rsidTr="00BF0C2A">
        <w:trPr>
          <w:trHeight w:val="255"/>
        </w:trPr>
        <w:tc>
          <w:tcPr>
            <w:tcW w:w="1910" w:type="dxa"/>
          </w:tcPr>
          <w:p w:rsidR="00DA0E3B" w:rsidRPr="00BB1B9F" w:rsidRDefault="007D1BD8" w:rsidP="00D224E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B1B9F">
              <w:rPr>
                <w:rFonts w:ascii="Times New Roman" w:hAnsi="Times New Roman" w:cs="Times New Roman"/>
                <w:b/>
                <w:bCs/>
                <w:lang w:val="kk-KZ"/>
              </w:rPr>
              <w:t>4.</w:t>
            </w:r>
            <w:r w:rsidR="00BB1B9F" w:rsidRPr="00BB1B9F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</w:p>
        </w:tc>
        <w:tc>
          <w:tcPr>
            <w:tcW w:w="10956" w:type="dxa"/>
          </w:tcPr>
          <w:p w:rsidR="00DA0E3B" w:rsidRPr="00D224E5" w:rsidRDefault="00D224E5" w:rsidP="00DA0E3B">
            <w:pPr>
              <w:jc w:val="left"/>
              <w:rPr>
                <w:rFonts w:ascii="Times New Roman" w:hAnsi="Times New Roman" w:cs="Times New Roman"/>
              </w:rPr>
            </w:pPr>
            <w:r w:rsidRPr="00D224E5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Планирование учебного процесса</w:t>
            </w:r>
          </w:p>
        </w:tc>
        <w:tc>
          <w:tcPr>
            <w:tcW w:w="1949" w:type="dxa"/>
          </w:tcPr>
          <w:p w:rsidR="00DA0E3B" w:rsidRPr="00EF1E8E" w:rsidRDefault="001D37C5" w:rsidP="00EF1E8E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6</w:t>
            </w:r>
          </w:p>
        </w:tc>
      </w:tr>
      <w:tr w:rsidR="00EF1E8E" w:rsidRPr="00EF1E8E" w:rsidTr="00BF0C2A">
        <w:trPr>
          <w:trHeight w:val="404"/>
        </w:trPr>
        <w:tc>
          <w:tcPr>
            <w:tcW w:w="12866" w:type="dxa"/>
            <w:gridSpan w:val="2"/>
          </w:tcPr>
          <w:p w:rsidR="00EF1E8E" w:rsidRPr="00EF1E8E" w:rsidRDefault="00EF1E8E" w:rsidP="00DA0E3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Сынақ</w:t>
            </w:r>
          </w:p>
          <w:p w:rsidR="00EF1E8E" w:rsidRPr="00EF1E8E" w:rsidRDefault="00EF1E8E" w:rsidP="00DA0E3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1949" w:type="dxa"/>
          </w:tcPr>
          <w:p w:rsidR="00EF1E8E" w:rsidRPr="00EF1E8E" w:rsidRDefault="00EF1E8E" w:rsidP="00EF1E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Зачет</w:t>
            </w:r>
          </w:p>
        </w:tc>
      </w:tr>
      <w:tr w:rsidR="00EF1E8E" w:rsidRPr="00EF1E8E" w:rsidTr="00BF0C2A">
        <w:trPr>
          <w:trHeight w:val="58"/>
        </w:trPr>
        <w:tc>
          <w:tcPr>
            <w:tcW w:w="12866" w:type="dxa"/>
            <w:gridSpan w:val="2"/>
          </w:tcPr>
          <w:p w:rsidR="00EF1E8E" w:rsidRPr="00EF1E8E" w:rsidRDefault="00EF1E8E" w:rsidP="00EF1E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Барлығы</w:t>
            </w:r>
          </w:p>
          <w:p w:rsidR="00EF1E8E" w:rsidRPr="00EF1E8E" w:rsidRDefault="00EF1E8E" w:rsidP="00EF1E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949" w:type="dxa"/>
          </w:tcPr>
          <w:p w:rsidR="00EF1E8E" w:rsidRPr="00EF1E8E" w:rsidRDefault="001D37C5" w:rsidP="00EF1E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80</w:t>
            </w:r>
          </w:p>
          <w:p w:rsidR="00EF1E8E" w:rsidRPr="00EF1E8E" w:rsidRDefault="00EF1E8E" w:rsidP="00BF0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академичес</w:t>
            </w:r>
            <w:r w:rsidR="00BF0C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ки</w:t>
            </w:r>
            <w:r w:rsidR="001D37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х часов</w:t>
            </w:r>
          </w:p>
        </w:tc>
      </w:tr>
    </w:tbl>
    <w:p w:rsidR="00D049BB" w:rsidRPr="00EF1E8E" w:rsidRDefault="00D049BB" w:rsidP="00B01DE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49BB" w:rsidRPr="00EF1E8E" w:rsidSect="00BF0C2A">
      <w:type w:val="continuous"/>
      <w:pgSz w:w="16840" w:h="13665" w:orient="landscape" w:code="9"/>
      <w:pgMar w:top="1758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D93"/>
    <w:multiLevelType w:val="multilevel"/>
    <w:tmpl w:val="3CB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E570B"/>
    <w:multiLevelType w:val="hybridMultilevel"/>
    <w:tmpl w:val="47B2EE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212413"/>
    <w:multiLevelType w:val="multilevel"/>
    <w:tmpl w:val="4FC2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61EE1"/>
    <w:multiLevelType w:val="multilevel"/>
    <w:tmpl w:val="909C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34328"/>
    <w:multiLevelType w:val="multilevel"/>
    <w:tmpl w:val="F82C5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69041C"/>
    <w:multiLevelType w:val="hybridMultilevel"/>
    <w:tmpl w:val="07C0AF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BF359A"/>
    <w:multiLevelType w:val="hybridMultilevel"/>
    <w:tmpl w:val="20F846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C6849EF"/>
    <w:multiLevelType w:val="multilevel"/>
    <w:tmpl w:val="ED1E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E6EF8"/>
    <w:multiLevelType w:val="hybridMultilevel"/>
    <w:tmpl w:val="D26AB0C8"/>
    <w:lvl w:ilvl="0" w:tplc="97F647A4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9">
    <w:nsid w:val="6C252629"/>
    <w:multiLevelType w:val="hybridMultilevel"/>
    <w:tmpl w:val="3668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F0731"/>
    <w:multiLevelType w:val="multilevel"/>
    <w:tmpl w:val="17E0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45B5A"/>
    <w:multiLevelType w:val="multilevel"/>
    <w:tmpl w:val="AFA4D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415B14"/>
    <w:rsid w:val="00074743"/>
    <w:rsid w:val="000C4D87"/>
    <w:rsid w:val="000E5572"/>
    <w:rsid w:val="00111251"/>
    <w:rsid w:val="00112847"/>
    <w:rsid w:val="0016470B"/>
    <w:rsid w:val="001A1D9E"/>
    <w:rsid w:val="001C2EC5"/>
    <w:rsid w:val="001C3C4E"/>
    <w:rsid w:val="001C6005"/>
    <w:rsid w:val="001D2C68"/>
    <w:rsid w:val="001D37C5"/>
    <w:rsid w:val="002303AF"/>
    <w:rsid w:val="002C7DF4"/>
    <w:rsid w:val="002D51EA"/>
    <w:rsid w:val="002F30B9"/>
    <w:rsid w:val="00357D81"/>
    <w:rsid w:val="00372797"/>
    <w:rsid w:val="003B50D8"/>
    <w:rsid w:val="003B5135"/>
    <w:rsid w:val="00415B14"/>
    <w:rsid w:val="00442858"/>
    <w:rsid w:val="0049612B"/>
    <w:rsid w:val="004A203D"/>
    <w:rsid w:val="00506F21"/>
    <w:rsid w:val="005177CD"/>
    <w:rsid w:val="00552DAE"/>
    <w:rsid w:val="005B22C8"/>
    <w:rsid w:val="005B57F7"/>
    <w:rsid w:val="005C0D05"/>
    <w:rsid w:val="005D132A"/>
    <w:rsid w:val="005E2BC7"/>
    <w:rsid w:val="00624314"/>
    <w:rsid w:val="00624E39"/>
    <w:rsid w:val="006B2CAC"/>
    <w:rsid w:val="0078446D"/>
    <w:rsid w:val="007D1BD8"/>
    <w:rsid w:val="007E7FFD"/>
    <w:rsid w:val="00803C50"/>
    <w:rsid w:val="00840110"/>
    <w:rsid w:val="00850054"/>
    <w:rsid w:val="00907FFA"/>
    <w:rsid w:val="00981132"/>
    <w:rsid w:val="009A7EB1"/>
    <w:rsid w:val="009F40D0"/>
    <w:rsid w:val="009F7FB4"/>
    <w:rsid w:val="00A347B0"/>
    <w:rsid w:val="00A67698"/>
    <w:rsid w:val="00AE530E"/>
    <w:rsid w:val="00AF6697"/>
    <w:rsid w:val="00B01DE4"/>
    <w:rsid w:val="00B0365F"/>
    <w:rsid w:val="00B23129"/>
    <w:rsid w:val="00BB1B9F"/>
    <w:rsid w:val="00BB2C91"/>
    <w:rsid w:val="00BE4E7C"/>
    <w:rsid w:val="00BF0C2A"/>
    <w:rsid w:val="00BF402F"/>
    <w:rsid w:val="00C46979"/>
    <w:rsid w:val="00C512C7"/>
    <w:rsid w:val="00CA48E6"/>
    <w:rsid w:val="00CB6FBD"/>
    <w:rsid w:val="00CC1A1F"/>
    <w:rsid w:val="00D049BB"/>
    <w:rsid w:val="00D224E5"/>
    <w:rsid w:val="00D25467"/>
    <w:rsid w:val="00DA0E3B"/>
    <w:rsid w:val="00DA186C"/>
    <w:rsid w:val="00DC411D"/>
    <w:rsid w:val="00DF10DB"/>
    <w:rsid w:val="00E165BA"/>
    <w:rsid w:val="00E5614C"/>
    <w:rsid w:val="00E77BF9"/>
    <w:rsid w:val="00EF1E8E"/>
    <w:rsid w:val="00EF7505"/>
    <w:rsid w:val="00F72258"/>
    <w:rsid w:val="00F901BD"/>
    <w:rsid w:val="00F931B3"/>
    <w:rsid w:val="00FC4F68"/>
    <w:rsid w:val="00FF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51"/>
    <w:pPr>
      <w:jc w:val="center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224E5"/>
    <w:pPr>
      <w:keepNext/>
      <w:keepLines/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614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7F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E7F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F4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4E15"/>
    <w:rPr>
      <w:rFonts w:ascii="Courier New" w:hAnsi="Courier New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D049BB"/>
    <w:rPr>
      <w:rFonts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224E5"/>
    <w:rPr>
      <w:rFonts w:asciiTheme="majorHAnsi" w:eastAsiaTheme="majorEastAsia" w:hAnsiTheme="majorHAnsi" w:cstheme="majorBidi"/>
      <w:b/>
      <w:bCs/>
      <w:noProof/>
      <w:color w:val="4F81BD" w:themeColor="accent1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</dc:creator>
  <cp:lastModifiedBy>Zabal</cp:lastModifiedBy>
  <cp:revision>16</cp:revision>
  <cp:lastPrinted>2016-01-19T06:51:00Z</cp:lastPrinted>
  <dcterms:created xsi:type="dcterms:W3CDTF">2018-04-27T10:05:00Z</dcterms:created>
  <dcterms:modified xsi:type="dcterms:W3CDTF">2020-11-06T05:20:00Z</dcterms:modified>
</cp:coreProperties>
</file>